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val="de-CH"/>
        </w:rPr>
        <w:id w:val="-1001888300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:rsidR="0063290B" w:rsidRDefault="00AC711C">
          <w:pPr>
            <w:pStyle w:val="TOCHeading"/>
          </w:pPr>
          <w:r>
            <w:t>Inhalt</w:t>
          </w:r>
        </w:p>
        <w:p w:rsidR="00587E85" w:rsidRDefault="0063290B">
          <w:pPr>
            <w:pStyle w:val="TOC1"/>
            <w:tabs>
              <w:tab w:val="right" w:leader="dot" w:pos="14277"/>
            </w:tabs>
            <w:rPr>
              <w:rFonts w:eastAsiaTheme="minorEastAsia"/>
              <w:noProof/>
              <w:lang w:val="en-US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85727603" w:history="1">
            <w:r w:rsidR="00587E85" w:rsidRPr="00917CB3">
              <w:rPr>
                <w:rStyle w:val="Hyperlink"/>
                <w:noProof/>
              </w:rPr>
              <w:t>Zelte</w:t>
            </w:r>
            <w:r w:rsidR="00587E85">
              <w:rPr>
                <w:noProof/>
                <w:webHidden/>
              </w:rPr>
              <w:tab/>
            </w:r>
            <w:r w:rsidR="00587E85">
              <w:rPr>
                <w:noProof/>
                <w:webHidden/>
              </w:rPr>
              <w:fldChar w:fldCharType="begin"/>
            </w:r>
            <w:r w:rsidR="00587E85">
              <w:rPr>
                <w:noProof/>
                <w:webHidden/>
              </w:rPr>
              <w:instrText xml:space="preserve"> PAGEREF _Toc85727603 \h </w:instrText>
            </w:r>
            <w:r w:rsidR="00587E85">
              <w:rPr>
                <w:noProof/>
                <w:webHidden/>
              </w:rPr>
            </w:r>
            <w:r w:rsidR="00587E85">
              <w:rPr>
                <w:noProof/>
                <w:webHidden/>
              </w:rPr>
              <w:fldChar w:fldCharType="separate"/>
            </w:r>
            <w:r w:rsidR="00587E85">
              <w:rPr>
                <w:noProof/>
                <w:webHidden/>
              </w:rPr>
              <w:t>1</w:t>
            </w:r>
            <w:r w:rsidR="00587E85">
              <w:rPr>
                <w:noProof/>
                <w:webHidden/>
              </w:rPr>
              <w:fldChar w:fldCharType="end"/>
            </w:r>
          </w:hyperlink>
        </w:p>
        <w:p w:rsidR="00587E85" w:rsidRDefault="0070096E">
          <w:pPr>
            <w:pStyle w:val="TOC1"/>
            <w:tabs>
              <w:tab w:val="right" w:leader="dot" w:pos="14277"/>
            </w:tabs>
            <w:rPr>
              <w:rFonts w:eastAsiaTheme="minorEastAsia"/>
              <w:noProof/>
              <w:lang w:val="en-US"/>
            </w:rPr>
          </w:pPr>
          <w:hyperlink w:anchor="_Toc85727604" w:history="1">
            <w:r w:rsidR="00587E85" w:rsidRPr="00917CB3">
              <w:rPr>
                <w:rStyle w:val="Hyperlink"/>
                <w:noProof/>
              </w:rPr>
              <w:t>Kassen</w:t>
            </w:r>
            <w:r w:rsidR="00587E85">
              <w:rPr>
                <w:noProof/>
                <w:webHidden/>
              </w:rPr>
              <w:tab/>
            </w:r>
            <w:r w:rsidR="00587E85">
              <w:rPr>
                <w:noProof/>
                <w:webHidden/>
              </w:rPr>
              <w:fldChar w:fldCharType="begin"/>
            </w:r>
            <w:r w:rsidR="00587E85">
              <w:rPr>
                <w:noProof/>
                <w:webHidden/>
              </w:rPr>
              <w:instrText xml:space="preserve"> PAGEREF _Toc85727604 \h </w:instrText>
            </w:r>
            <w:r w:rsidR="00587E85">
              <w:rPr>
                <w:noProof/>
                <w:webHidden/>
              </w:rPr>
            </w:r>
            <w:r w:rsidR="00587E85">
              <w:rPr>
                <w:noProof/>
                <w:webHidden/>
              </w:rPr>
              <w:fldChar w:fldCharType="separate"/>
            </w:r>
            <w:r w:rsidR="00587E85">
              <w:rPr>
                <w:noProof/>
                <w:webHidden/>
              </w:rPr>
              <w:t>7</w:t>
            </w:r>
            <w:r w:rsidR="00587E85">
              <w:rPr>
                <w:noProof/>
                <w:webHidden/>
              </w:rPr>
              <w:fldChar w:fldCharType="end"/>
            </w:r>
          </w:hyperlink>
        </w:p>
        <w:p w:rsidR="00587E85" w:rsidRDefault="0070096E">
          <w:pPr>
            <w:pStyle w:val="TOC1"/>
            <w:tabs>
              <w:tab w:val="right" w:leader="dot" w:pos="14277"/>
            </w:tabs>
            <w:rPr>
              <w:rFonts w:eastAsiaTheme="minorEastAsia"/>
              <w:noProof/>
              <w:lang w:val="en-US"/>
            </w:rPr>
          </w:pPr>
          <w:hyperlink w:anchor="_Toc85727605" w:history="1">
            <w:r w:rsidR="00587E85" w:rsidRPr="00917CB3">
              <w:rPr>
                <w:rStyle w:val="Hyperlink"/>
                <w:noProof/>
              </w:rPr>
              <w:t>Monitor/Display</w:t>
            </w:r>
            <w:r w:rsidR="00587E85">
              <w:rPr>
                <w:noProof/>
                <w:webHidden/>
              </w:rPr>
              <w:tab/>
            </w:r>
            <w:r w:rsidR="00587E85">
              <w:rPr>
                <w:noProof/>
                <w:webHidden/>
              </w:rPr>
              <w:fldChar w:fldCharType="begin"/>
            </w:r>
            <w:r w:rsidR="00587E85">
              <w:rPr>
                <w:noProof/>
                <w:webHidden/>
              </w:rPr>
              <w:instrText xml:space="preserve"> PAGEREF _Toc85727605 \h </w:instrText>
            </w:r>
            <w:r w:rsidR="00587E85">
              <w:rPr>
                <w:noProof/>
                <w:webHidden/>
              </w:rPr>
            </w:r>
            <w:r w:rsidR="00587E85">
              <w:rPr>
                <w:noProof/>
                <w:webHidden/>
              </w:rPr>
              <w:fldChar w:fldCharType="separate"/>
            </w:r>
            <w:r w:rsidR="00587E85">
              <w:rPr>
                <w:noProof/>
                <w:webHidden/>
              </w:rPr>
              <w:t>8</w:t>
            </w:r>
            <w:r w:rsidR="00587E85">
              <w:rPr>
                <w:noProof/>
                <w:webHidden/>
              </w:rPr>
              <w:fldChar w:fldCharType="end"/>
            </w:r>
          </w:hyperlink>
        </w:p>
        <w:p w:rsidR="0063290B" w:rsidRDefault="0063290B">
          <w:r>
            <w:rPr>
              <w:b/>
              <w:bCs/>
              <w:noProof/>
            </w:rPr>
            <w:fldChar w:fldCharType="end"/>
          </w:r>
        </w:p>
      </w:sdtContent>
    </w:sdt>
    <w:p w:rsidR="0063290B" w:rsidRDefault="0063290B" w:rsidP="00690842"/>
    <w:p w:rsidR="00690842" w:rsidRDefault="00690842" w:rsidP="00690842">
      <w:pPr>
        <w:pStyle w:val="Heading1"/>
      </w:pPr>
      <w:bookmarkStart w:id="0" w:name="_Toc85727603"/>
      <w:r>
        <w:t>Zelte</w:t>
      </w:r>
      <w:bookmarkEnd w:id="0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998"/>
        <w:gridCol w:w="4279"/>
      </w:tblGrid>
      <w:tr w:rsidR="00690842" w:rsidRPr="002B329F" w:rsidTr="0060406B">
        <w:tc>
          <w:tcPr>
            <w:tcW w:w="10269" w:type="dxa"/>
          </w:tcPr>
          <w:p w:rsidR="00AC711C" w:rsidRDefault="00690842" w:rsidP="004B28B9">
            <w:pPr>
              <w:pStyle w:val="NormalWeb"/>
              <w:shd w:val="clear" w:color="auto" w:fill="FFFFFF"/>
              <w:rPr>
                <w:rFonts w:ascii="Arial" w:hAnsi="Arial" w:cs="Arial"/>
                <w:color w:val="222222"/>
                <w:szCs w:val="20"/>
                <w:lang w:val="de-CH"/>
              </w:rPr>
            </w:pPr>
            <w:r w:rsidRPr="002B329F">
              <w:rPr>
                <w:noProof/>
                <w:szCs w:val="20"/>
                <w:lang w:val="de-CH"/>
              </w:rPr>
              <w:t>Indiv</w:t>
            </w:r>
            <w:r w:rsidR="00AC711C" w:rsidRPr="002B329F">
              <w:rPr>
                <w:noProof/>
                <w:szCs w:val="20"/>
                <w:lang w:val="de-CH"/>
              </w:rPr>
              <w:t>iduell planbar mit Aufdruck auf Dach und Seiten</w:t>
            </w:r>
            <w:r w:rsidR="004B28B9" w:rsidRPr="002B329F">
              <w:rPr>
                <w:noProof/>
                <w:szCs w:val="20"/>
                <w:lang w:val="de-CH"/>
              </w:rPr>
              <w:t xml:space="preserve">. </w:t>
            </w:r>
            <w:r w:rsidR="004B28B9" w:rsidRPr="004B28B9">
              <w:rPr>
                <w:rFonts w:ascii="Arial" w:hAnsi="Arial" w:cs="Arial"/>
                <w:color w:val="222222"/>
                <w:szCs w:val="20"/>
                <w:lang w:val="de-CH"/>
              </w:rPr>
              <w:t xml:space="preserve">Wir möchten in diesem Zusammenhang darauf hinweisen, dass unsere Zelte u.a. über ein TÜV- sowie ein Brandschutzzertifikat verfügen, Gelenke aus hochfestem stranggepresstem Aluminium besitzen und völlig winddicht verschließbare Seitenwände (eine durchgehende </w:t>
            </w:r>
            <w:proofErr w:type="spellStart"/>
            <w:r w:rsidR="004B28B9" w:rsidRPr="004B28B9">
              <w:rPr>
                <w:rFonts w:ascii="Arial" w:hAnsi="Arial" w:cs="Arial"/>
                <w:color w:val="222222"/>
                <w:szCs w:val="20"/>
                <w:lang w:val="de-CH"/>
              </w:rPr>
              <w:t>Klettlaschevom</w:t>
            </w:r>
            <w:proofErr w:type="spellEnd"/>
            <w:r w:rsidR="004B28B9" w:rsidRPr="004B28B9">
              <w:rPr>
                <w:rFonts w:ascii="Arial" w:hAnsi="Arial" w:cs="Arial"/>
                <w:color w:val="222222"/>
                <w:szCs w:val="20"/>
                <w:lang w:val="de-CH"/>
              </w:rPr>
              <w:t xml:space="preserve"> Dach bis zum Boden!) haben. 24-Stunden-Ersatzteilservice sowie lebenslange Garantie gegen Durchrostung sind ebenso Standard bei uns.</w:t>
            </w:r>
          </w:p>
          <w:p w:rsidR="004B28B9" w:rsidRDefault="004B28B9" w:rsidP="004B28B9">
            <w:pPr>
              <w:pStyle w:val="NormalWeb"/>
              <w:shd w:val="clear" w:color="auto" w:fill="FFFFFF"/>
              <w:rPr>
                <w:rFonts w:ascii="Arial" w:hAnsi="Arial" w:cs="Arial"/>
                <w:color w:val="222222"/>
                <w:szCs w:val="20"/>
                <w:lang w:val="de-CH"/>
              </w:rPr>
            </w:pPr>
            <w:r>
              <w:rPr>
                <w:rFonts w:ascii="Arial" w:hAnsi="Arial" w:cs="Arial"/>
                <w:color w:val="222222"/>
                <w:szCs w:val="20"/>
                <w:lang w:val="de-CH"/>
              </w:rPr>
              <w:t>Sieht dann ähnlich aus wie nächstes Angebot.</w:t>
            </w:r>
          </w:p>
          <w:p w:rsidR="002B329F" w:rsidRDefault="002B329F" w:rsidP="004B28B9">
            <w:pPr>
              <w:pStyle w:val="NormalWeb"/>
              <w:shd w:val="clear" w:color="auto" w:fill="FFFFFF"/>
              <w:rPr>
                <w:rFonts w:ascii="Arial" w:hAnsi="Arial" w:cs="Arial"/>
                <w:color w:val="222222"/>
                <w:szCs w:val="20"/>
                <w:lang w:val="de-CH"/>
              </w:rPr>
            </w:pPr>
            <w:r>
              <w:rPr>
                <w:rFonts w:ascii="Arial" w:hAnsi="Arial" w:cs="Arial"/>
                <w:color w:val="222222"/>
                <w:szCs w:val="20"/>
                <w:lang w:val="de-CH"/>
              </w:rPr>
              <w:t xml:space="preserve">Preisliste: </w:t>
            </w:r>
          </w:p>
          <w:p w:rsidR="002B329F" w:rsidRDefault="002B329F" w:rsidP="004B28B9">
            <w:pPr>
              <w:pStyle w:val="NormalWeb"/>
              <w:shd w:val="clear" w:color="auto" w:fill="FFFFFF"/>
              <w:rPr>
                <w:noProof/>
                <w:lang w:val="de-CH"/>
              </w:rPr>
            </w:pPr>
            <w:r>
              <w:rPr>
                <w:noProof/>
                <w:lang w:val="de-CH"/>
              </w:rPr>
              <w:object w:dxaOrig="1520" w:dyaOrig="98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5pt;height:49pt" o:ole="">
                  <v:imagedata r:id="rId5" o:title=""/>
                </v:shape>
                <o:OLEObject Type="Embed" ProgID="AcroExch.Document.DC" ShapeID="_x0000_i1025" DrawAspect="Icon" ObjectID="_1697522227" r:id="rId6"/>
              </w:object>
            </w:r>
          </w:p>
          <w:p w:rsidR="002B329F" w:rsidRPr="004B28B9" w:rsidRDefault="002B329F" w:rsidP="0070096E">
            <w:pPr>
              <w:pStyle w:val="NormalWeb"/>
              <w:shd w:val="clear" w:color="auto" w:fill="FFFFFF"/>
              <w:rPr>
                <w:noProof/>
                <w:lang w:val="de-CH"/>
              </w:rPr>
            </w:pPr>
            <w:r>
              <w:rPr>
                <w:noProof/>
                <w:lang w:val="de-CH"/>
              </w:rPr>
              <w:t>Angebot:</w:t>
            </w:r>
            <w:bookmarkStart w:id="1" w:name="_GoBack"/>
            <w:bookmarkEnd w:id="1"/>
            <w:r>
              <w:rPr>
                <w:noProof/>
                <w:lang w:val="de-CH"/>
              </w:rPr>
              <w:object w:dxaOrig="1520" w:dyaOrig="988">
                <v:shape id="_x0000_i1026" type="#_x0000_t75" style="width:76.5pt;height:49pt" o:ole="">
                  <v:imagedata r:id="rId7" o:title=""/>
                </v:shape>
                <o:OLEObject Type="Embed" ProgID="AcroExch.Document.DC" ShapeID="_x0000_i1026" DrawAspect="Icon" ObjectID="_1697522228" r:id="rId8"/>
              </w:object>
            </w:r>
          </w:p>
        </w:tc>
        <w:tc>
          <w:tcPr>
            <w:tcW w:w="4008" w:type="dxa"/>
          </w:tcPr>
          <w:p w:rsidR="00690842" w:rsidRPr="002B329F" w:rsidRDefault="0070096E" w:rsidP="0060406B">
            <w:hyperlink r:id="rId9" w:history="1">
              <w:r w:rsidR="00690842" w:rsidRPr="002B329F">
                <w:rPr>
                  <w:rStyle w:val="Hyperlink"/>
                </w:rPr>
                <w:t>https://www.mastertent.com/de/faltpavillons</w:t>
              </w:r>
            </w:hyperlink>
            <w:r w:rsidR="004B28B9">
              <w:rPr>
                <w:noProof/>
                <w:lang w:val="en-US"/>
              </w:rPr>
              <w:drawing>
                <wp:inline distT="0" distB="0" distL="0" distR="0" wp14:anchorId="51D1638E" wp14:editId="68E5278F">
                  <wp:extent cx="2895016" cy="3193472"/>
                  <wp:effectExtent l="0" t="0" r="635" b="698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4996" cy="32155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0842" w:rsidRPr="00AC711C" w:rsidTr="0060406B">
        <w:tc>
          <w:tcPr>
            <w:tcW w:w="10269" w:type="dxa"/>
          </w:tcPr>
          <w:p w:rsidR="00690842" w:rsidRDefault="00690842" w:rsidP="0060406B">
            <w:pPr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lastRenderedPageBreak/>
              <w:drawing>
                <wp:inline distT="0" distB="0" distL="0" distR="0" wp14:anchorId="733C4F50" wp14:editId="6BBBB44F">
                  <wp:extent cx="6929987" cy="3060700"/>
                  <wp:effectExtent l="0" t="0" r="4445" b="635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39772" cy="30650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08" w:type="dxa"/>
          </w:tcPr>
          <w:p w:rsidR="00690842" w:rsidRDefault="0070096E" w:rsidP="0060406B">
            <w:pPr>
              <w:rPr>
                <w:lang w:val="en-US"/>
              </w:rPr>
            </w:pPr>
            <w:r>
              <w:fldChar w:fldCharType="begin"/>
            </w:r>
            <w:r w:rsidRPr="0070096E">
              <w:rPr>
                <w:lang w:val="en-US"/>
              </w:rPr>
              <w:instrText xml:space="preserve"> HYPERLINK "https://www.stabilezelte.de/3x6-m-faltpavillon-gelb-3236177.html?c=194" </w:instrText>
            </w:r>
            <w:r>
              <w:fldChar w:fldCharType="separate"/>
            </w:r>
            <w:r w:rsidR="00690842" w:rsidRPr="00E90A2A">
              <w:rPr>
                <w:rStyle w:val="Hyperlink"/>
                <w:lang w:val="en-US"/>
              </w:rPr>
              <w:t>https://www.stabilezelte.de/3x6-m-faltpavillon-gelb-3236177.html?c=194</w:t>
            </w:r>
            <w:r>
              <w:rPr>
                <w:rStyle w:val="Hyperlink"/>
                <w:lang w:val="en-US"/>
              </w:rPr>
              <w:fldChar w:fldCharType="end"/>
            </w:r>
          </w:p>
          <w:p w:rsidR="00AC711C" w:rsidRDefault="00AC711C" w:rsidP="0060406B">
            <w:pPr>
              <w:rPr>
                <w:lang w:val="en-US"/>
              </w:rPr>
            </w:pPr>
          </w:p>
          <w:p w:rsidR="00AC711C" w:rsidRPr="00AC711C" w:rsidRDefault="00AC711C" w:rsidP="0060406B">
            <w:r w:rsidRPr="00AC711C">
              <w:t xml:space="preserve">Deutlich günstiger und auch gute </w:t>
            </w:r>
            <w:r>
              <w:t xml:space="preserve">Qualität. Beschriftung liesse sich </w:t>
            </w:r>
            <w:proofErr w:type="spellStart"/>
            <w:r>
              <w:t>evt</w:t>
            </w:r>
            <w:proofErr w:type="spellEnd"/>
            <w:r>
              <w:t>. auch selbst machen.</w:t>
            </w:r>
          </w:p>
        </w:tc>
      </w:tr>
      <w:tr w:rsidR="00690842" w:rsidRPr="00E90A2A" w:rsidTr="0060406B">
        <w:tc>
          <w:tcPr>
            <w:tcW w:w="10269" w:type="dxa"/>
          </w:tcPr>
          <w:p w:rsidR="00690842" w:rsidRPr="00AC711C" w:rsidRDefault="00690842" w:rsidP="0060406B">
            <w:pPr>
              <w:rPr>
                <w:noProof/>
              </w:rPr>
            </w:pPr>
            <w:r>
              <w:rPr>
                <w:noProof/>
                <w:lang w:val="en-US"/>
              </w:rPr>
              <w:lastRenderedPageBreak/>
              <w:drawing>
                <wp:inline distT="0" distB="0" distL="0" distR="0" wp14:anchorId="1B012B78" wp14:editId="16ED5C4F">
                  <wp:extent cx="6865640" cy="299720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77235" cy="30022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08" w:type="dxa"/>
          </w:tcPr>
          <w:p w:rsidR="00690842" w:rsidRPr="004B28B9" w:rsidRDefault="0070096E" w:rsidP="0060406B">
            <w:hyperlink r:id="rId13" w:history="1">
              <w:r w:rsidR="00690842" w:rsidRPr="00AC711C">
                <w:rPr>
                  <w:rStyle w:val="Hyperlink"/>
                </w:rPr>
                <w:t>https:/</w:t>
              </w:r>
              <w:r w:rsidR="00690842" w:rsidRPr="004B28B9">
                <w:rPr>
                  <w:rStyle w:val="Hyperlink"/>
                </w:rPr>
                <w:t>/www.stabilezelte.de/3x4-5-m-faltpavillon-gelb-32345177.html?c=194</w:t>
              </w:r>
            </w:hyperlink>
          </w:p>
        </w:tc>
      </w:tr>
      <w:tr w:rsidR="00690842" w:rsidRPr="0070096E" w:rsidTr="0060406B">
        <w:tc>
          <w:tcPr>
            <w:tcW w:w="10269" w:type="dxa"/>
          </w:tcPr>
          <w:p w:rsidR="00690842" w:rsidRPr="005130E8" w:rsidRDefault="00690842" w:rsidP="0060406B">
            <w:pPr>
              <w:rPr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2AFB01A4" wp14:editId="7A7ABA3B">
                  <wp:extent cx="6017317" cy="1931505"/>
                  <wp:effectExtent l="0" t="0" r="254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05135" cy="19596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08" w:type="dxa"/>
          </w:tcPr>
          <w:p w:rsidR="00690842" w:rsidRPr="00690842" w:rsidRDefault="0070096E" w:rsidP="0060406B">
            <w:pPr>
              <w:rPr>
                <w:lang w:val="en-US"/>
              </w:rPr>
            </w:pPr>
            <w:hyperlink r:id="rId15" w:history="1">
              <w:r w:rsidR="00690842" w:rsidRPr="00690842">
                <w:rPr>
                  <w:rStyle w:val="Hyperlink"/>
                  <w:lang w:val="en-US"/>
                </w:rPr>
                <w:t>https://www.stabilezelte.de/3x6-m-pavillon-polyester-pvc-sahara-braun-603639.html?c=168</w:t>
              </w:r>
            </w:hyperlink>
          </w:p>
        </w:tc>
      </w:tr>
      <w:tr w:rsidR="00690842" w:rsidTr="0060406B">
        <w:tc>
          <w:tcPr>
            <w:tcW w:w="10269" w:type="dxa"/>
          </w:tcPr>
          <w:p w:rsidR="00690842" w:rsidRDefault="00690842" w:rsidP="0060406B">
            <w:r>
              <w:rPr>
                <w:noProof/>
                <w:lang w:val="en-US"/>
              </w:rPr>
              <w:lastRenderedPageBreak/>
              <w:drawing>
                <wp:inline distT="0" distB="0" distL="0" distR="0" wp14:anchorId="5147587A" wp14:editId="391A21A7">
                  <wp:extent cx="6966354" cy="2479938"/>
                  <wp:effectExtent l="0" t="0" r="635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12751" cy="2496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08" w:type="dxa"/>
          </w:tcPr>
          <w:p w:rsidR="00690842" w:rsidRDefault="0070096E" w:rsidP="0060406B">
            <w:hyperlink r:id="rId17" w:history="1">
              <w:r w:rsidR="00690842" w:rsidRPr="00ED5FAB">
                <w:rPr>
                  <w:rStyle w:val="Hyperlink"/>
                </w:rPr>
                <w:t>https://www.stabilezelte.de/3x4-m-hardtop-pavillon-romance-inkl.-seitenteile-923446.html?c=168</w:t>
              </w:r>
            </w:hyperlink>
          </w:p>
        </w:tc>
      </w:tr>
      <w:tr w:rsidR="00690842" w:rsidTr="0060406B">
        <w:tc>
          <w:tcPr>
            <w:tcW w:w="10269" w:type="dxa"/>
          </w:tcPr>
          <w:p w:rsidR="00690842" w:rsidRDefault="00690842" w:rsidP="0060406B">
            <w:r>
              <w:rPr>
                <w:noProof/>
                <w:lang w:val="en-US"/>
              </w:rPr>
              <w:drawing>
                <wp:inline distT="0" distB="0" distL="0" distR="0" wp14:anchorId="3A89DBA2" wp14:editId="55BBB921">
                  <wp:extent cx="6889841" cy="2349500"/>
                  <wp:effectExtent l="0" t="0" r="635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10228" cy="23564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08" w:type="dxa"/>
          </w:tcPr>
          <w:p w:rsidR="00690842" w:rsidRDefault="0070096E" w:rsidP="0060406B">
            <w:hyperlink r:id="rId19" w:history="1">
              <w:r w:rsidR="00690842" w:rsidRPr="00EE1563">
                <w:rPr>
                  <w:rStyle w:val="Hyperlink"/>
                </w:rPr>
                <w:t>https://www.stabilezelte.de/4x8-m-2in1-kombizelt-mit-extra-4x4-m-dach-pe-weiss-1544481111.html?c=191</w:t>
              </w:r>
            </w:hyperlink>
          </w:p>
        </w:tc>
      </w:tr>
      <w:tr w:rsidR="00690842" w:rsidTr="0060406B">
        <w:tc>
          <w:tcPr>
            <w:tcW w:w="10269" w:type="dxa"/>
          </w:tcPr>
          <w:p w:rsidR="00690842" w:rsidRDefault="00690842" w:rsidP="0060406B">
            <w:r>
              <w:rPr>
                <w:noProof/>
                <w:lang w:val="en-US"/>
              </w:rPr>
              <w:lastRenderedPageBreak/>
              <w:drawing>
                <wp:inline distT="0" distB="0" distL="0" distR="0" wp14:anchorId="1DBA1AAE" wp14:editId="079E4A13">
                  <wp:extent cx="6611620" cy="2331907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56430" cy="23477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90842" w:rsidRDefault="00690842" w:rsidP="0060406B">
            <w:r>
              <w:rPr>
                <w:noProof/>
                <w:lang w:val="en-US"/>
              </w:rPr>
              <w:lastRenderedPageBreak/>
              <w:drawing>
                <wp:inline distT="0" distB="0" distL="0" distR="0" wp14:anchorId="79C243EA" wp14:editId="2CB45122">
                  <wp:extent cx="5303980" cy="3459780"/>
                  <wp:effectExtent l="0" t="0" r="0" b="762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03980" cy="3459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>weitere Farbkombis</w:t>
            </w:r>
          </w:p>
        </w:tc>
        <w:tc>
          <w:tcPr>
            <w:tcW w:w="4008" w:type="dxa"/>
          </w:tcPr>
          <w:p w:rsidR="00690842" w:rsidRDefault="0070096E" w:rsidP="0060406B">
            <w:hyperlink r:id="rId22" w:history="1">
              <w:r w:rsidR="00690842" w:rsidRPr="00EB1169">
                <w:rPr>
                  <w:rStyle w:val="Hyperlink"/>
                </w:rPr>
                <w:t>https://www.stabilezelte.de/4x8-m-partyzelt-pvc-gruen-beige-1348226.html?c=385</w:t>
              </w:r>
            </w:hyperlink>
          </w:p>
        </w:tc>
      </w:tr>
      <w:tr w:rsidR="00690842" w:rsidTr="0060406B">
        <w:tc>
          <w:tcPr>
            <w:tcW w:w="10269" w:type="dxa"/>
          </w:tcPr>
          <w:p w:rsidR="00690842" w:rsidRPr="00690842" w:rsidRDefault="00690842" w:rsidP="0060406B">
            <w:pPr>
              <w:rPr>
                <w:noProof/>
              </w:rPr>
            </w:pPr>
          </w:p>
        </w:tc>
        <w:tc>
          <w:tcPr>
            <w:tcW w:w="4008" w:type="dxa"/>
          </w:tcPr>
          <w:p w:rsidR="00690842" w:rsidRDefault="00690842" w:rsidP="0060406B"/>
        </w:tc>
      </w:tr>
    </w:tbl>
    <w:p w:rsidR="00690842" w:rsidRDefault="00690842" w:rsidP="00690842"/>
    <w:p w:rsidR="00690842" w:rsidRDefault="00690842" w:rsidP="00690842">
      <w:r>
        <w:br w:type="page"/>
      </w:r>
    </w:p>
    <w:p w:rsidR="00690842" w:rsidRDefault="00690842" w:rsidP="00690842">
      <w:pPr>
        <w:pStyle w:val="Heading1"/>
      </w:pPr>
      <w:bookmarkStart w:id="2" w:name="_Toc85727604"/>
      <w:r>
        <w:lastRenderedPageBreak/>
        <w:t>Kassen</w:t>
      </w:r>
      <w:bookmarkEnd w:id="2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81"/>
        <w:gridCol w:w="4596"/>
      </w:tblGrid>
      <w:tr w:rsidR="00690842" w:rsidTr="00690842">
        <w:tc>
          <w:tcPr>
            <w:tcW w:w="9918" w:type="dxa"/>
          </w:tcPr>
          <w:p w:rsidR="00690842" w:rsidRDefault="00690842" w:rsidP="00690842">
            <w:r>
              <w:rPr>
                <w:noProof/>
                <w:lang w:val="en-US"/>
              </w:rPr>
              <w:drawing>
                <wp:inline distT="0" distB="0" distL="0" distR="0" wp14:anchorId="58277432" wp14:editId="077A6CEE">
                  <wp:extent cx="5930900" cy="2200996"/>
                  <wp:effectExtent l="0" t="0" r="0" b="889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9216" cy="2207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90842" w:rsidRDefault="00690842" w:rsidP="00690842">
            <w:r>
              <w:rPr>
                <w:noProof/>
                <w:lang w:val="en-US"/>
              </w:rPr>
              <w:drawing>
                <wp:inline distT="0" distB="0" distL="0" distR="0" wp14:anchorId="1E04133A" wp14:editId="14B637FD">
                  <wp:extent cx="2195167" cy="284480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4004" cy="28562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59" w:type="dxa"/>
          </w:tcPr>
          <w:p w:rsidR="00690842" w:rsidRDefault="0070096E" w:rsidP="00690842">
            <w:hyperlink r:id="rId25" w:history="1">
              <w:r w:rsidR="00690842" w:rsidRPr="00690842">
                <w:rPr>
                  <w:rStyle w:val="Hyperlink"/>
                </w:rPr>
                <w:t>https://www.cashregisterstore.de/Touchsystem-Bundle-mit-integriertem-Drucker-Kundendisplay-inkl-TSE</w:t>
              </w:r>
            </w:hyperlink>
          </w:p>
        </w:tc>
      </w:tr>
      <w:tr w:rsidR="00690842" w:rsidTr="00690842">
        <w:tc>
          <w:tcPr>
            <w:tcW w:w="9918" w:type="dxa"/>
          </w:tcPr>
          <w:p w:rsidR="00690842" w:rsidRDefault="00690842" w:rsidP="00690842"/>
        </w:tc>
        <w:tc>
          <w:tcPr>
            <w:tcW w:w="4359" w:type="dxa"/>
          </w:tcPr>
          <w:p w:rsidR="00690842" w:rsidRDefault="00690842" w:rsidP="00690842"/>
        </w:tc>
      </w:tr>
      <w:tr w:rsidR="00690842" w:rsidTr="00690842">
        <w:tc>
          <w:tcPr>
            <w:tcW w:w="9918" w:type="dxa"/>
          </w:tcPr>
          <w:p w:rsidR="00690842" w:rsidRDefault="00690842" w:rsidP="00690842"/>
        </w:tc>
        <w:tc>
          <w:tcPr>
            <w:tcW w:w="4359" w:type="dxa"/>
          </w:tcPr>
          <w:p w:rsidR="00690842" w:rsidRDefault="00690842" w:rsidP="00690842"/>
        </w:tc>
      </w:tr>
    </w:tbl>
    <w:p w:rsidR="00690842" w:rsidRDefault="00C9273A" w:rsidP="00C9273A">
      <w:pPr>
        <w:pStyle w:val="Heading1"/>
      </w:pPr>
      <w:bookmarkStart w:id="3" w:name="_Toc85727605"/>
      <w:r>
        <w:lastRenderedPageBreak/>
        <w:t>Monitor/Display</w:t>
      </w:r>
      <w:bookmarkEnd w:id="3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476"/>
        <w:gridCol w:w="5801"/>
      </w:tblGrid>
      <w:tr w:rsidR="005902E8" w:rsidTr="00C9273A">
        <w:tc>
          <w:tcPr>
            <w:tcW w:w="8642" w:type="dxa"/>
          </w:tcPr>
          <w:p w:rsidR="00C9273A" w:rsidRDefault="00C9273A" w:rsidP="00690842">
            <w:r>
              <w:rPr>
                <w:noProof/>
                <w:lang w:val="en-US"/>
              </w:rPr>
              <w:drawing>
                <wp:inline distT="0" distB="0" distL="0" distR="0" wp14:anchorId="20FA0D5F" wp14:editId="6E54FD70">
                  <wp:extent cx="5458110" cy="3422073"/>
                  <wp:effectExtent l="0" t="0" r="9525" b="698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90828" cy="3442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5" w:type="dxa"/>
          </w:tcPr>
          <w:p w:rsidR="00C9273A" w:rsidRDefault="0070096E" w:rsidP="00690842">
            <w:hyperlink r:id="rId27" w:history="1">
              <w:r w:rsidR="00C9273A" w:rsidRPr="00C9273A">
                <w:rPr>
                  <w:rStyle w:val="Hyperlink"/>
                </w:rPr>
                <w:t>https://www.mm-display.de/shop/Kiosksysteme/Kiosksystem-Pult-Version-mit-Touch-Display-43-65-Zoll::1334.html</w:t>
              </w:r>
            </w:hyperlink>
          </w:p>
        </w:tc>
      </w:tr>
      <w:tr w:rsidR="005902E8" w:rsidTr="00C9273A">
        <w:tc>
          <w:tcPr>
            <w:tcW w:w="8642" w:type="dxa"/>
          </w:tcPr>
          <w:p w:rsidR="00C9273A" w:rsidRDefault="00C9273A" w:rsidP="00690842">
            <w:r>
              <w:rPr>
                <w:noProof/>
                <w:lang w:val="en-US"/>
              </w:rPr>
              <w:lastRenderedPageBreak/>
              <w:drawing>
                <wp:inline distT="0" distB="0" distL="0" distR="0" wp14:anchorId="35331AC5" wp14:editId="68455AE8">
                  <wp:extent cx="5105400" cy="3310246"/>
                  <wp:effectExtent l="0" t="0" r="0" b="508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35167" cy="33295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5" w:type="dxa"/>
          </w:tcPr>
          <w:p w:rsidR="00C9273A" w:rsidRDefault="0070096E" w:rsidP="00690842">
            <w:hyperlink r:id="rId29" w:history="1">
              <w:r w:rsidR="00C9273A" w:rsidRPr="00C9273A">
                <w:rPr>
                  <w:rStyle w:val="Hyperlink"/>
                </w:rPr>
                <w:t>https://www.mm-display.de/shop/Kiosksysteme/Kiosksystem-Info-Pult-DWS24WM-24-Zoll-Touch::1563.html</w:t>
              </w:r>
            </w:hyperlink>
          </w:p>
        </w:tc>
      </w:tr>
      <w:tr w:rsidR="005902E8" w:rsidTr="00C9273A">
        <w:tc>
          <w:tcPr>
            <w:tcW w:w="8642" w:type="dxa"/>
          </w:tcPr>
          <w:p w:rsidR="00C9273A" w:rsidRDefault="005902E8" w:rsidP="00690842">
            <w:r>
              <w:rPr>
                <w:noProof/>
                <w:lang w:val="en-US"/>
              </w:rPr>
              <w:lastRenderedPageBreak/>
              <w:drawing>
                <wp:inline distT="0" distB="0" distL="0" distR="0" wp14:anchorId="1C275A64" wp14:editId="62A7FE2C">
                  <wp:extent cx="5091546" cy="2662636"/>
                  <wp:effectExtent l="0" t="0" r="0" b="444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5478" cy="2690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5" w:type="dxa"/>
          </w:tcPr>
          <w:p w:rsidR="00C9273A" w:rsidRDefault="0070096E" w:rsidP="00690842">
            <w:hyperlink r:id="rId31" w:history="1">
              <w:r w:rsidR="005902E8" w:rsidRPr="005902E8">
                <w:rPr>
                  <w:rStyle w:val="Hyperlink"/>
                </w:rPr>
                <w:t>https://www.mm-display.de/shop/Kiosksysteme/Kiosksystem-Info-Pult-DWS32-32-Zoll-Touch::1628.html?XTCsid=01ad6ba5f41b5b4d00363a36f42aeddf</w:t>
              </w:r>
            </w:hyperlink>
          </w:p>
        </w:tc>
      </w:tr>
      <w:tr w:rsidR="005902E8" w:rsidTr="00C9273A">
        <w:tc>
          <w:tcPr>
            <w:tcW w:w="8642" w:type="dxa"/>
          </w:tcPr>
          <w:p w:rsidR="005902E8" w:rsidRPr="005902E8" w:rsidRDefault="00561BDE" w:rsidP="00690842">
            <w:pPr>
              <w:rPr>
                <w:noProof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6894B498" wp14:editId="76D5F0B7">
                  <wp:extent cx="5468272" cy="2840182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9785" cy="28513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5" w:type="dxa"/>
          </w:tcPr>
          <w:p w:rsidR="005902E8" w:rsidRDefault="0070096E" w:rsidP="00690842">
            <w:hyperlink r:id="rId33" w:history="1">
              <w:r w:rsidR="00561BDE" w:rsidRPr="00561BDE">
                <w:rPr>
                  <w:rStyle w:val="Hyperlink"/>
                </w:rPr>
                <w:t>https://www.mm-display.de/shop/Public-Info-Display/Philips-32BDL4550D-00-Public-Info-Display-32-Zoll-81-28-cm::2355.html</w:t>
              </w:r>
            </w:hyperlink>
          </w:p>
          <w:p w:rsidR="00561BDE" w:rsidRDefault="00561BDE" w:rsidP="00690842"/>
          <w:p w:rsidR="00561BDE" w:rsidRDefault="00561BDE" w:rsidP="00690842">
            <w:r>
              <w:t>plus Ständer:  240 €</w:t>
            </w:r>
          </w:p>
          <w:p w:rsidR="00561BDE" w:rsidRDefault="0070096E" w:rsidP="00690842">
            <w:hyperlink r:id="rId34" w:history="1">
              <w:r w:rsidR="00561BDE" w:rsidRPr="00561BDE">
                <w:rPr>
                  <w:rStyle w:val="Hyperlink"/>
                </w:rPr>
                <w:t>https://www.mm-display.de/shop/Halterungen/Standfuesse/TV-Standfuss-MS127-fuer-Monitore-bis-32-Zoll-hoehenverstellbar::1847.html</w:t>
              </w:r>
            </w:hyperlink>
          </w:p>
        </w:tc>
      </w:tr>
    </w:tbl>
    <w:p w:rsidR="00C9273A" w:rsidRPr="00690842" w:rsidRDefault="00C9273A" w:rsidP="00690842"/>
    <w:sectPr w:rsidR="00C9273A" w:rsidRPr="00690842" w:rsidSect="005130E8">
      <w:pgSz w:w="16838" w:h="11906" w:orient="landscape"/>
      <w:pgMar w:top="1417" w:right="1417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30E8"/>
    <w:rsid w:val="002B329F"/>
    <w:rsid w:val="00373670"/>
    <w:rsid w:val="00461E1C"/>
    <w:rsid w:val="004B28B9"/>
    <w:rsid w:val="005130E8"/>
    <w:rsid w:val="00561BDE"/>
    <w:rsid w:val="00587E85"/>
    <w:rsid w:val="005902E8"/>
    <w:rsid w:val="0063290B"/>
    <w:rsid w:val="00690842"/>
    <w:rsid w:val="006A655F"/>
    <w:rsid w:val="0070096E"/>
    <w:rsid w:val="00757274"/>
    <w:rsid w:val="00840D06"/>
    <w:rsid w:val="008E5407"/>
    <w:rsid w:val="00A93AB9"/>
    <w:rsid w:val="00AC711C"/>
    <w:rsid w:val="00C9273A"/>
    <w:rsid w:val="00E43BB1"/>
    <w:rsid w:val="00E90A2A"/>
    <w:rsid w:val="00EB1169"/>
    <w:rsid w:val="00ED5FAB"/>
    <w:rsid w:val="00EE1563"/>
    <w:rsid w:val="00F65A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5DBF664B-F50E-42F5-84EE-D2A21A5CAB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9084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130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5130E8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69084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63290B"/>
    <w:pPr>
      <w:outlineLvl w:val="9"/>
    </w:pPr>
    <w:rPr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63290B"/>
    <w:pPr>
      <w:spacing w:after="100"/>
    </w:pPr>
  </w:style>
  <w:style w:type="paragraph" w:styleId="NormalWeb">
    <w:name w:val="Normal (Web)"/>
    <w:basedOn w:val="Normal"/>
    <w:uiPriority w:val="99"/>
    <w:unhideWhenUsed/>
    <w:rsid w:val="004B28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2B329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730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7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hyperlink" Target="https://www.stabilezelte.de/3x4-5-m-faltpavillon-gelb-32345177.html?c=194" TargetMode="External"/><Relationship Id="rId18" Type="http://schemas.openxmlformats.org/officeDocument/2006/relationships/image" Target="media/image8.png"/><Relationship Id="rId26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34" Type="http://schemas.openxmlformats.org/officeDocument/2006/relationships/hyperlink" Target="https://www.mm-display.de/shop/Halterungen/Standfuesse/TV-Standfuss-MS127-fuer-Monitore-bis-32-Zoll-hoehenverstellbar::1847.html" TargetMode="External"/><Relationship Id="rId7" Type="http://schemas.openxmlformats.org/officeDocument/2006/relationships/image" Target="media/image2.emf"/><Relationship Id="rId12" Type="http://schemas.openxmlformats.org/officeDocument/2006/relationships/image" Target="media/image5.png"/><Relationship Id="rId17" Type="http://schemas.openxmlformats.org/officeDocument/2006/relationships/hyperlink" Target="https://www.stabilezelte.de/3x4-m-hardtop-pavillon-romance-inkl.-seitenteile-923446.html?c=168" TargetMode="External"/><Relationship Id="rId25" Type="http://schemas.openxmlformats.org/officeDocument/2006/relationships/hyperlink" Target="https://www.cashregisterstore.de/Touchsystem-Bundle-mit-integriertem-Drucker-Kundendisplay-inkl-TSE" TargetMode="External"/><Relationship Id="rId33" Type="http://schemas.openxmlformats.org/officeDocument/2006/relationships/hyperlink" Target="https://www.mm-display.de/shop/Public-Info-Display/Philips-32BDL4550D-00-Public-Info-Display-32-Zoll-81-28-cm::2355.html" TargetMode="Externa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29" Type="http://schemas.openxmlformats.org/officeDocument/2006/relationships/hyperlink" Target="https://www.mm-display.de/shop/Kiosksysteme/Kiosksystem-Info-Pult-DWS24WM-24-Zoll-Touch::1563.html" TargetMode="External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11" Type="http://schemas.openxmlformats.org/officeDocument/2006/relationships/image" Target="media/image4.png"/><Relationship Id="rId24" Type="http://schemas.openxmlformats.org/officeDocument/2006/relationships/image" Target="media/image12.png"/><Relationship Id="rId32" Type="http://schemas.openxmlformats.org/officeDocument/2006/relationships/image" Target="media/image16.png"/><Relationship Id="rId5" Type="http://schemas.openxmlformats.org/officeDocument/2006/relationships/image" Target="media/image1.emf"/><Relationship Id="rId15" Type="http://schemas.openxmlformats.org/officeDocument/2006/relationships/hyperlink" Target="https://www.stabilezelte.de/3x6-m-pavillon-polyester-pvc-sahara-braun-603639.html?c=168" TargetMode="External"/><Relationship Id="rId23" Type="http://schemas.openxmlformats.org/officeDocument/2006/relationships/image" Target="media/image11.png"/><Relationship Id="rId28" Type="http://schemas.openxmlformats.org/officeDocument/2006/relationships/image" Target="media/image14.png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hyperlink" Target="https://www.stabilezelte.de/4x8-m-2in1-kombizelt-mit-extra-4x4-m-dach-pe-weiss-1544481111.html?c=191" TargetMode="External"/><Relationship Id="rId31" Type="http://schemas.openxmlformats.org/officeDocument/2006/relationships/hyperlink" Target="https://www.mm-display.de/shop/Kiosksysteme/Kiosksystem-Info-Pult-DWS32-32-Zoll-Touch::1628.html?XTCsid=01ad6ba5f41b5b4d00363a36f42aeddf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mastertent.com/de/faltpavillons" TargetMode="External"/><Relationship Id="rId14" Type="http://schemas.openxmlformats.org/officeDocument/2006/relationships/image" Target="media/image6.png"/><Relationship Id="rId22" Type="http://schemas.openxmlformats.org/officeDocument/2006/relationships/hyperlink" Target="https://www.stabilezelte.de/4x8-m-partyzelt-pvc-gruen-beige-1348226.html?c=385" TargetMode="External"/><Relationship Id="rId27" Type="http://schemas.openxmlformats.org/officeDocument/2006/relationships/hyperlink" Target="https://www.mm-display.de/shop/Kiosksysteme/Kiosksystem-Pult-Version-mit-Touch-Display-43-65-Zoll::1334.html" TargetMode="External"/><Relationship Id="rId30" Type="http://schemas.openxmlformats.org/officeDocument/2006/relationships/image" Target="media/image15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894C2D-09C5-424D-8A70-10423B9B5A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561</Words>
  <Characters>3203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F. Hoffmann-La Roche, Ltd.</Company>
  <LinksUpToDate>false</LinksUpToDate>
  <CharactersWithSpaces>3757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Kopf, Robert {MMDE~Basel}</dc:creator>
  <cp:keywords/>
  <dc:description/>
  <cp:lastModifiedBy>Kopf, Robert {MMDE~Basel}</cp:lastModifiedBy>
  <cp:revision>5</cp:revision>
  <dcterms:created xsi:type="dcterms:W3CDTF">2021-10-21T14:52:00Z</dcterms:created>
  <dcterms:modified xsi:type="dcterms:W3CDTF">2021-11-04T08:11:00Z</dcterms:modified>
</cp:coreProperties>
</file>